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36" w:rsidRPr="00A11436" w:rsidRDefault="00A11436" w:rsidP="00A11436">
      <w:pPr>
        <w:pStyle w:val="a3"/>
        <w:shd w:val="clear" w:color="auto" w:fill="FFFFFF"/>
        <w:spacing w:before="30" w:beforeAutospacing="0" w:after="0" w:afterAutospacing="0" w:line="360" w:lineRule="auto"/>
        <w:jc w:val="center"/>
        <w:rPr>
          <w:rFonts w:ascii="Verdana" w:hAnsi="Verdana"/>
          <w:color w:val="000000"/>
          <w:sz w:val="28"/>
          <w:szCs w:val="28"/>
        </w:rPr>
      </w:pPr>
      <w:r w:rsidRPr="00A11436">
        <w:rPr>
          <w:b/>
          <w:bCs/>
          <w:color w:val="000000"/>
          <w:sz w:val="28"/>
          <w:szCs w:val="28"/>
        </w:rPr>
        <w:t>Несколько правил,</w:t>
      </w:r>
    </w:p>
    <w:p w:rsidR="00A11436" w:rsidRDefault="00A11436" w:rsidP="00A11436">
      <w:pPr>
        <w:pStyle w:val="a3"/>
        <w:shd w:val="clear" w:color="auto" w:fill="FFFFFF"/>
        <w:spacing w:before="30" w:beforeAutospacing="0" w:after="0" w:afterAutospacing="0" w:line="360" w:lineRule="auto"/>
        <w:jc w:val="center"/>
        <w:rPr>
          <w:b/>
          <w:bCs/>
          <w:color w:val="000000"/>
          <w:sz w:val="28"/>
          <w:szCs w:val="28"/>
        </w:rPr>
      </w:pPr>
      <w:r w:rsidRPr="00A11436">
        <w:rPr>
          <w:b/>
          <w:bCs/>
          <w:color w:val="000000"/>
          <w:sz w:val="28"/>
          <w:szCs w:val="28"/>
        </w:rPr>
        <w:t>позволяющих предотвратить потребление ПАВ вашим ребенком</w:t>
      </w:r>
      <w:bookmarkStart w:id="0" w:name="_GoBack"/>
      <w:bookmarkEnd w:id="0"/>
    </w:p>
    <w:p w:rsidR="00A11436" w:rsidRPr="00A11436" w:rsidRDefault="00A11436" w:rsidP="00A11436">
      <w:pPr>
        <w:pStyle w:val="a3"/>
        <w:shd w:val="clear" w:color="auto" w:fill="FFFFFF"/>
        <w:spacing w:before="30" w:beforeAutospacing="0" w:after="0" w:afterAutospacing="0" w:line="360" w:lineRule="auto"/>
        <w:jc w:val="center"/>
        <w:rPr>
          <w:rFonts w:ascii="Verdana" w:hAnsi="Verdana"/>
          <w:color w:val="000000"/>
          <w:sz w:val="28"/>
          <w:szCs w:val="28"/>
        </w:rPr>
      </w:pP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b/>
          <w:bCs/>
          <w:color w:val="000000"/>
          <w:sz w:val="28"/>
          <w:szCs w:val="28"/>
        </w:rPr>
        <w:t>1. Общайтесь друг с другом</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b/>
          <w:bCs/>
          <w:color w:val="000000"/>
          <w:sz w:val="28"/>
          <w:szCs w:val="28"/>
        </w:rPr>
        <w:t>2. Выслушивайте друг друга</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Умение слушать - основа эффективного общения, но делать это не так легко, как может показаться со стороны. Умение слушать означает:</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быть внимательным к ребенку;</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выслушивать его точку зрения;</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уделять внимание взглядам и чувствам ребенка, не споря с ним;</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не надо настаивать, чтобы ребенок выслушивал и принимал ваши представления о чем-либо.</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b/>
          <w:bCs/>
          <w:color w:val="000000"/>
          <w:sz w:val="28"/>
          <w:szCs w:val="28"/>
        </w:rPr>
        <w:lastRenderedPageBreak/>
        <w:t>3. Ставьте себя на его место</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b/>
          <w:bCs/>
          <w:color w:val="000000"/>
          <w:sz w:val="28"/>
          <w:szCs w:val="28"/>
        </w:rPr>
        <w:t>4. Проводите время вместе</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b/>
          <w:bCs/>
          <w:color w:val="000000"/>
          <w:sz w:val="28"/>
          <w:szCs w:val="28"/>
        </w:rPr>
        <w:t>5. Дружите с его друзьями</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 разного рода экспериментам. Дети пробуют курить, пить. У многих в будущем это может стать привычкой.</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b/>
          <w:bCs/>
          <w:color w:val="000000"/>
          <w:sz w:val="28"/>
          <w:szCs w:val="28"/>
        </w:rPr>
        <w:lastRenderedPageBreak/>
        <w:t>6. Помните, что ваш ребенок уникален</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 и важными делами, чем употребление наркотиков. Представьте, что будет с вами, если  к вам 37 раз в сутки будут обращаться в  повелительном тоне, 42 раза - в увещевательном, 50 - в обвинительном?...</w:t>
      </w:r>
    </w:p>
    <w:p w:rsidR="00A11436" w:rsidRPr="00A11436" w:rsidRDefault="00A11436" w:rsidP="00A11436">
      <w:pPr>
        <w:pStyle w:val="a3"/>
        <w:shd w:val="clear" w:color="auto" w:fill="FFFFFF"/>
        <w:spacing w:before="30" w:beforeAutospacing="0" w:after="0" w:afterAutospacing="0" w:line="360" w:lineRule="auto"/>
        <w:jc w:val="both"/>
        <w:rPr>
          <w:rFonts w:ascii="Verdana" w:hAnsi="Verdana"/>
          <w:color w:val="000000"/>
          <w:sz w:val="28"/>
          <w:szCs w:val="28"/>
        </w:rPr>
      </w:pPr>
      <w:r w:rsidRPr="00A11436">
        <w:rPr>
          <w:color w:val="000000"/>
          <w:sz w:val="28"/>
          <w:szCs w:val="28"/>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 Нужно время от времени распоряжаться собой полностью - т. е. нужна своя доля свободы. Без неё - задохнется дух.</w:t>
      </w:r>
    </w:p>
    <w:p w:rsidR="00FB3B95" w:rsidRPr="00A11436" w:rsidRDefault="00FB3B95" w:rsidP="00A11436">
      <w:pPr>
        <w:spacing w:line="360" w:lineRule="auto"/>
        <w:rPr>
          <w:sz w:val="28"/>
          <w:szCs w:val="28"/>
        </w:rPr>
      </w:pPr>
    </w:p>
    <w:sectPr w:rsidR="00FB3B95" w:rsidRPr="00A11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36"/>
    <w:rsid w:val="00A11436"/>
    <w:rsid w:val="00FB3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4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4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3690</Characters>
  <Application>Microsoft Office Word</Application>
  <DocSecurity>0</DocSecurity>
  <Lines>30</Lines>
  <Paragraphs>8</Paragraphs>
  <ScaleCrop>false</ScaleCrop>
  <Company>SPecialiST RePack</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K</cp:lastModifiedBy>
  <cp:revision>1</cp:revision>
  <dcterms:created xsi:type="dcterms:W3CDTF">2023-10-17T06:03:00Z</dcterms:created>
  <dcterms:modified xsi:type="dcterms:W3CDTF">2023-10-17T06:04:00Z</dcterms:modified>
</cp:coreProperties>
</file>